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BCD1A" w14:textId="77777777" w:rsidR="009A4BF3" w:rsidRPr="00846FDF" w:rsidRDefault="009A4BF3" w:rsidP="009A4BF3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Source Sans Pro" w:hAnsi="Source Sans Pro" w:cstheme="minorHAnsi"/>
          <w:b/>
          <w:bCs/>
        </w:rPr>
      </w:pPr>
      <w:r w:rsidRPr="00846FDF">
        <w:rPr>
          <w:rFonts w:ascii="Source Sans Pro" w:hAnsi="Source Sans Pro" w:cstheme="minorHAnsi"/>
          <w:b/>
          <w:bCs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B1CA5D0" wp14:editId="3A1D4A96">
            <wp:simplePos x="904875" y="800100"/>
            <wp:positionH relativeFrom="column">
              <wp:align>center</wp:align>
            </wp:positionH>
            <wp:positionV relativeFrom="paragraph">
              <wp:posOffset>79375</wp:posOffset>
            </wp:positionV>
            <wp:extent cx="2422800" cy="900000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e_NantesUniversité_Vect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8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D81DFC" w14:textId="77777777" w:rsidR="009A4BF3" w:rsidRPr="00846FDF" w:rsidRDefault="009A4BF3" w:rsidP="009A4BF3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Source Sans Pro" w:hAnsi="Source Sans Pro" w:cstheme="minorHAnsi"/>
          <w:b/>
          <w:bCs/>
        </w:rPr>
      </w:pPr>
    </w:p>
    <w:p w14:paraId="57032795" w14:textId="77777777" w:rsidR="009A4BF3" w:rsidRPr="00846FDF" w:rsidRDefault="009A4BF3" w:rsidP="009A4BF3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Source Sans Pro" w:hAnsi="Source Sans Pro" w:cstheme="minorHAnsi"/>
          <w:b/>
          <w:bCs/>
        </w:rPr>
      </w:pPr>
    </w:p>
    <w:p w14:paraId="2F127392" w14:textId="77777777" w:rsidR="009A4BF3" w:rsidRPr="00846FDF" w:rsidRDefault="009A4BF3" w:rsidP="009A4BF3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Source Sans Pro" w:hAnsi="Source Sans Pro" w:cstheme="minorHAnsi"/>
          <w:b/>
          <w:bCs/>
        </w:rPr>
      </w:pPr>
    </w:p>
    <w:p w14:paraId="71E865DA" w14:textId="77777777" w:rsidR="009A4BF3" w:rsidRPr="00846FDF" w:rsidRDefault="009A4BF3" w:rsidP="009A4BF3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Source Sans Pro" w:hAnsi="Source Sans Pro" w:cstheme="minorHAnsi"/>
          <w:b/>
          <w:bCs/>
        </w:rPr>
      </w:pPr>
    </w:p>
    <w:p w14:paraId="7B9856C6" w14:textId="77777777" w:rsidR="009A4BF3" w:rsidRPr="00846FDF" w:rsidRDefault="009A4BF3" w:rsidP="009A4BF3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Source Sans Pro" w:hAnsi="Source Sans Pro" w:cstheme="minorHAnsi"/>
          <w:b/>
          <w:bCs/>
        </w:rPr>
      </w:pPr>
      <w:r w:rsidRPr="00846FDF">
        <w:rPr>
          <w:rFonts w:ascii="Source Sans Pro" w:hAnsi="Source Sans Pro" w:cstheme="minorHAnsi"/>
          <w:b/>
          <w:bCs/>
        </w:rPr>
        <w:t>MARCHE PUBLIC</w:t>
      </w:r>
    </w:p>
    <w:p w14:paraId="1E45F06E" w14:textId="77777777" w:rsidR="009A4BF3" w:rsidRPr="00846FDF" w:rsidRDefault="009A4BF3" w:rsidP="009A4BF3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Source Sans Pro" w:hAnsi="Source Sans Pro" w:cstheme="minorHAnsi"/>
          <w:b/>
          <w:bCs/>
        </w:rPr>
      </w:pPr>
    </w:p>
    <w:p w14:paraId="7C25613B" w14:textId="77777777" w:rsidR="009A4BF3" w:rsidRPr="00846FDF" w:rsidRDefault="009A4BF3" w:rsidP="009A4BF3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Source Sans Pro" w:hAnsi="Source Sans Pro" w:cstheme="minorHAnsi"/>
          <w:b/>
          <w:bCs/>
        </w:rPr>
      </w:pPr>
    </w:p>
    <w:p w14:paraId="41101A41" w14:textId="77777777" w:rsidR="009A4BF3" w:rsidRPr="00DD1007" w:rsidRDefault="009A4BF3" w:rsidP="009A4BF3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846FDF">
        <w:rPr>
          <w:rFonts w:ascii="Source Sans Pro" w:hAnsi="Source Sans Pro" w:cstheme="minorHAnsi"/>
          <w:b/>
          <w:noProof/>
          <w:color w:val="000000"/>
          <w:sz w:val="28"/>
          <w:szCs w:val="28"/>
          <w:u w:val="single"/>
        </w:rPr>
        <w:t>OBJET</w:t>
      </w:r>
      <w:r w:rsidRPr="00846FDF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 : </w:t>
      </w:r>
      <w:r w:rsidRPr="00846FDF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ab/>
      </w:r>
      <w:r w:rsidRPr="00DD1007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Mission de maîtrise d’œuvre</w:t>
      </w:r>
    </w:p>
    <w:p w14:paraId="21CC1957" w14:textId="175210C3" w:rsidR="009A4BF3" w:rsidRPr="00DD1007" w:rsidRDefault="009A4BF3" w:rsidP="009A4BF3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ANNEXE : CAS PRATIQUE</w:t>
      </w:r>
    </w:p>
    <w:p w14:paraId="2DF4DD66" w14:textId="77777777" w:rsidR="009A4BF3" w:rsidRPr="00846FDF" w:rsidRDefault="009A4BF3" w:rsidP="009A4BF3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DD1007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Diagnostic aéraulique global et mise au point des équipements de ventilation du bâtiment de recherche en santé IRSUN</w:t>
      </w:r>
    </w:p>
    <w:p w14:paraId="25DE4DC6" w14:textId="77777777" w:rsidR="009A4BF3" w:rsidRPr="00846FDF" w:rsidRDefault="009A4BF3" w:rsidP="009A4BF3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426"/>
        </w:tabs>
        <w:rPr>
          <w:rFonts w:ascii="Source Sans Pro" w:hAnsi="Source Sans Pro" w:cstheme="minorHAnsi"/>
          <w:b/>
          <w:noProof/>
          <w:color w:val="000000"/>
          <w:sz w:val="24"/>
        </w:rPr>
      </w:pPr>
    </w:p>
    <w:p w14:paraId="5C5A75DA" w14:textId="370A59A7" w:rsidR="009A4BF3" w:rsidRPr="00846FDF" w:rsidRDefault="009A4BF3" w:rsidP="009A4BF3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426"/>
        </w:tabs>
        <w:jc w:val="center"/>
        <w:rPr>
          <w:rFonts w:ascii="Source Sans Pro" w:hAnsi="Source Sans Pro" w:cstheme="minorHAnsi"/>
          <w:b/>
          <w:i/>
          <w:noProof/>
          <w:color w:val="000000"/>
        </w:rPr>
      </w:pPr>
      <w:r w:rsidRPr="00846FDF">
        <w:rPr>
          <w:rFonts w:ascii="Source Sans Pro" w:hAnsi="Source Sans Pro" w:cstheme="minorHAnsi"/>
          <w:b/>
          <w:i/>
          <w:noProof/>
          <w:color w:val="000000"/>
        </w:rPr>
        <w:t xml:space="preserve"> </w:t>
      </w:r>
      <w:r w:rsidRPr="00B25D55">
        <w:rPr>
          <w:rFonts w:ascii="Source Sans Pro" w:hAnsi="Source Sans Pro" w:cstheme="minorHAnsi"/>
          <w:b/>
          <w:i/>
          <w:noProof/>
          <w:color w:val="000000"/>
        </w:rPr>
        <w:t>26004PAS</w:t>
      </w:r>
    </w:p>
    <w:p w14:paraId="15680CA2" w14:textId="77777777" w:rsidR="009A4BF3" w:rsidRPr="00846FDF" w:rsidRDefault="009A4BF3" w:rsidP="009A4BF3">
      <w:pPr>
        <w:jc w:val="center"/>
        <w:rPr>
          <w:rFonts w:ascii="Source Sans Pro" w:hAnsi="Source Sans Pro" w:cstheme="minorHAnsi"/>
        </w:rPr>
      </w:pPr>
    </w:p>
    <w:p w14:paraId="53B94D8F" w14:textId="77777777" w:rsidR="009A4BF3" w:rsidRPr="00846FDF" w:rsidRDefault="009A4BF3" w:rsidP="009A4BF3">
      <w:pPr>
        <w:jc w:val="center"/>
        <w:rPr>
          <w:rFonts w:ascii="Source Sans Pro" w:hAnsi="Source Sans Pro" w:cstheme="minorHAnsi"/>
          <w:w w:val="90"/>
        </w:rPr>
      </w:pPr>
    </w:p>
    <w:p w14:paraId="65B1FCB7" w14:textId="77777777" w:rsidR="009A4BF3" w:rsidRPr="00846FDF" w:rsidRDefault="009A4BF3" w:rsidP="009A4BF3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14:paraId="7838E460" w14:textId="77777777" w:rsidR="009A4BF3" w:rsidRPr="00846FDF" w:rsidRDefault="009A4BF3" w:rsidP="009A4BF3">
      <w:pPr>
        <w:jc w:val="center"/>
        <w:rPr>
          <w:rFonts w:ascii="Source Sans Pro" w:hAnsi="Source Sans Pro" w:cstheme="minorHAnsi"/>
          <w:b/>
        </w:rPr>
      </w:pPr>
      <w:r w:rsidRPr="00846FDF">
        <w:rPr>
          <w:rFonts w:ascii="Source Sans Pro" w:hAnsi="Source Sans Pro" w:cstheme="minorHAnsi"/>
          <w:b/>
        </w:rPr>
        <w:t>Procédure N°</w:t>
      </w:r>
      <w:r w:rsidRPr="00B25D55">
        <w:rPr>
          <w:rFonts w:ascii="Source Sans Pro" w:hAnsi="Source Sans Pro" w:cstheme="minorHAnsi"/>
          <w:b/>
          <w:i/>
          <w:noProof/>
          <w:color w:val="000000"/>
        </w:rPr>
        <w:t>26004PAS</w:t>
      </w:r>
    </w:p>
    <w:p w14:paraId="399E264B" w14:textId="77777777" w:rsidR="009A4BF3" w:rsidRPr="00846FDF" w:rsidRDefault="009A4BF3" w:rsidP="009A4BF3">
      <w:pPr>
        <w:jc w:val="center"/>
        <w:rPr>
          <w:rFonts w:ascii="Source Sans Pro" w:hAnsi="Source Sans Pro" w:cstheme="minorHAnsi"/>
        </w:rPr>
      </w:pPr>
    </w:p>
    <w:p w14:paraId="5E747708" w14:textId="4259BF50" w:rsidR="009A4BF3" w:rsidRDefault="009A4BF3">
      <w:pPr>
        <w:rPr>
          <w:rFonts w:ascii="Source Sans Pro" w:hAnsi="Source Sans Pro" w:cstheme="minorHAnsi"/>
          <w:sz w:val="40"/>
          <w:u w:val="single"/>
        </w:rPr>
      </w:pPr>
      <w:r>
        <w:rPr>
          <w:rFonts w:ascii="Source Sans Pro" w:hAnsi="Source Sans Pro" w:cstheme="minorHAnsi"/>
          <w:sz w:val="40"/>
          <w:u w:val="single"/>
        </w:rPr>
        <w:br w:type="page"/>
      </w:r>
    </w:p>
    <w:p w14:paraId="3D805755" w14:textId="218DF81F" w:rsidR="00922D23" w:rsidRDefault="005020CA" w:rsidP="00343533">
      <w:r>
        <w:lastRenderedPageBreak/>
        <w:t>I</w:t>
      </w:r>
      <w:r w:rsidR="00922D23">
        <w:t xml:space="preserve">l est demandé au candidat de développer sur </w:t>
      </w:r>
      <w:r w:rsidR="0034177F" w:rsidRPr="009A4BF3">
        <w:rPr>
          <w:u w:val="single"/>
        </w:rPr>
        <w:t>4</w:t>
      </w:r>
      <w:r w:rsidR="00922D23" w:rsidRPr="009A4BF3">
        <w:rPr>
          <w:u w:val="single"/>
        </w:rPr>
        <w:t xml:space="preserve"> pages maximum un cas pratique</w:t>
      </w:r>
      <w:r w:rsidR="00922D23">
        <w:t> :</w:t>
      </w:r>
    </w:p>
    <w:p w14:paraId="3D6669B4" w14:textId="77777777" w:rsidR="0034177F" w:rsidRPr="0034177F" w:rsidRDefault="0034177F" w:rsidP="00343533">
      <w:pPr>
        <w:rPr>
          <w:b/>
          <w:bCs/>
        </w:rPr>
      </w:pPr>
      <w:r w:rsidRPr="0034177F">
        <w:rPr>
          <w:b/>
          <w:bCs/>
        </w:rPr>
        <w:t>Contexte </w:t>
      </w:r>
    </w:p>
    <w:p w14:paraId="604D04C6" w14:textId="4E492172" w:rsidR="0034177F" w:rsidRDefault="0034177F" w:rsidP="00343533">
      <w:r>
        <w:t xml:space="preserve">Opération de refonte globale du système de ventilation sur l’ensemble du bâtiment pour un budget de travaux d’environ 245 k€. </w:t>
      </w:r>
    </w:p>
    <w:p w14:paraId="687CDFFE" w14:textId="63DBEEF6" w:rsidR="0034177F" w:rsidRPr="0034177F" w:rsidRDefault="0034177F" w:rsidP="00343533">
      <w:pPr>
        <w:rPr>
          <w:b/>
          <w:bCs/>
        </w:rPr>
      </w:pPr>
      <w:r w:rsidRPr="0034177F">
        <w:rPr>
          <w:b/>
          <w:bCs/>
        </w:rPr>
        <w:t>Travaux :</w:t>
      </w:r>
    </w:p>
    <w:p w14:paraId="6182180E" w14:textId="4FDFA5A4" w:rsidR="00922D23" w:rsidRDefault="00392B0E" w:rsidP="00922D23">
      <w:pPr>
        <w:pStyle w:val="Paragraphedeliste"/>
        <w:numPr>
          <w:ilvl w:val="0"/>
          <w:numId w:val="2"/>
        </w:numPr>
      </w:pPr>
      <w:r>
        <w:t>Modification aéraulique de l’extraction des sorbonnes avec remplacement/ajout</w:t>
      </w:r>
      <w:r w:rsidR="003E1D11">
        <w:t xml:space="preserve">/suppression </w:t>
      </w:r>
      <w:r>
        <w:t>d’extracteur</w:t>
      </w:r>
      <w:r w:rsidR="003E1D11">
        <w:t>s</w:t>
      </w:r>
      <w:r>
        <w:t>,</w:t>
      </w:r>
    </w:p>
    <w:p w14:paraId="2D5B15C2" w14:textId="5A9DE2F1" w:rsidR="00922D23" w:rsidRDefault="007B36C1" w:rsidP="00922D23">
      <w:pPr>
        <w:pStyle w:val="Paragraphedeliste"/>
        <w:numPr>
          <w:ilvl w:val="0"/>
          <w:numId w:val="2"/>
        </w:numPr>
      </w:pPr>
      <w:r>
        <w:t>Déplacement</w:t>
      </w:r>
      <w:r w:rsidR="00392B0E">
        <w:t xml:space="preserve"> d’extracteur</w:t>
      </w:r>
      <w:r w:rsidR="0034177F">
        <w:t>s</w:t>
      </w:r>
      <w:r w:rsidR="00392B0E">
        <w:t xml:space="preserve">, </w:t>
      </w:r>
    </w:p>
    <w:p w14:paraId="35B3773C" w14:textId="37C62C17" w:rsidR="00922D23" w:rsidRDefault="007B36C1" w:rsidP="00922D23">
      <w:pPr>
        <w:pStyle w:val="Paragraphedeliste"/>
        <w:numPr>
          <w:ilvl w:val="0"/>
          <w:numId w:val="2"/>
        </w:numPr>
      </w:pPr>
      <w:r>
        <w:t>Dépose</w:t>
      </w:r>
      <w:r w:rsidR="00392B0E">
        <w:t xml:space="preserve"> de sorbonne</w:t>
      </w:r>
      <w:r>
        <w:t>s</w:t>
      </w:r>
      <w:r w:rsidR="00392B0E">
        <w:t>,</w:t>
      </w:r>
    </w:p>
    <w:p w14:paraId="26CCFCA0" w14:textId="51E273EC" w:rsidR="00922D23" w:rsidRDefault="007B36C1" w:rsidP="00922D23">
      <w:pPr>
        <w:pStyle w:val="Paragraphedeliste"/>
        <w:numPr>
          <w:ilvl w:val="0"/>
          <w:numId w:val="2"/>
        </w:numPr>
      </w:pPr>
      <w:r>
        <w:t>Remplacement</w:t>
      </w:r>
      <w:r w:rsidR="00392B0E">
        <w:t xml:space="preserve"> et reprogrammation d’automate</w:t>
      </w:r>
      <w:r w:rsidR="003E1D11">
        <w:t>s</w:t>
      </w:r>
      <w:r w:rsidR="00392B0E">
        <w:t>,</w:t>
      </w:r>
    </w:p>
    <w:p w14:paraId="3D89936F" w14:textId="1DE7A6C6" w:rsidR="00922D23" w:rsidRDefault="007B36C1" w:rsidP="00922D23">
      <w:pPr>
        <w:pStyle w:val="Paragraphedeliste"/>
        <w:numPr>
          <w:ilvl w:val="0"/>
          <w:numId w:val="2"/>
        </w:numPr>
      </w:pPr>
      <w:r>
        <w:t>Reconfiguration</w:t>
      </w:r>
      <w:r w:rsidR="00392B0E">
        <w:t xml:space="preserve"> de la compensation d’air</w:t>
      </w:r>
      <w:r w:rsidR="00DA48D9">
        <w:t>,</w:t>
      </w:r>
    </w:p>
    <w:p w14:paraId="390D9542" w14:textId="7786126D" w:rsidR="0034177F" w:rsidRDefault="007B36C1" w:rsidP="00922D23">
      <w:pPr>
        <w:pStyle w:val="Paragraphedeliste"/>
        <w:numPr>
          <w:ilvl w:val="0"/>
          <w:numId w:val="2"/>
        </w:numPr>
      </w:pPr>
      <w:r>
        <w:t>Changement</w:t>
      </w:r>
      <w:r w:rsidR="00DA48D9">
        <w:t xml:space="preserve"> des boites à débit variables </w:t>
      </w:r>
    </w:p>
    <w:p w14:paraId="741E06C8" w14:textId="708FBB4D" w:rsidR="00392B0E" w:rsidRDefault="00DA48D9" w:rsidP="00922D23">
      <w:pPr>
        <w:pStyle w:val="Paragraphedeliste"/>
        <w:numPr>
          <w:ilvl w:val="0"/>
          <w:numId w:val="2"/>
        </w:numPr>
      </w:pPr>
      <w:proofErr w:type="gramStart"/>
      <w:r>
        <w:t>équilibrage</w:t>
      </w:r>
      <w:proofErr w:type="gramEnd"/>
      <w:r>
        <w:t xml:space="preserve"> aéraulique </w:t>
      </w:r>
      <w:r w:rsidR="0034177F">
        <w:t>complet par</w:t>
      </w:r>
      <w:r>
        <w:t xml:space="preserve"> niveau</w:t>
      </w:r>
    </w:p>
    <w:p w14:paraId="6EAC230F" w14:textId="3C5E3765" w:rsidR="0034177F" w:rsidRDefault="0034177F" w:rsidP="0034177F">
      <w:r w:rsidRPr="0034177F">
        <w:rPr>
          <w:b/>
          <w:bCs/>
        </w:rPr>
        <w:t>Contraintes :</w:t>
      </w:r>
      <w:r>
        <w:t xml:space="preserve"> Interventions de 3 mois par étage, en site occupé.</w:t>
      </w:r>
    </w:p>
    <w:p w14:paraId="43BCB94B" w14:textId="77777777" w:rsidR="009A4BF3" w:rsidRDefault="009A4BF3" w:rsidP="0034177F">
      <w:pPr>
        <w:rPr>
          <w:b/>
          <w:bCs/>
        </w:rPr>
      </w:pPr>
    </w:p>
    <w:p w14:paraId="50AE7306" w14:textId="7EC0C118" w:rsidR="008C56CA" w:rsidRDefault="008C56CA" w:rsidP="0034177F">
      <w:pPr>
        <w:rPr>
          <w:b/>
          <w:bCs/>
        </w:rPr>
      </w:pPr>
      <w:r w:rsidRPr="008C56CA">
        <w:rPr>
          <w:b/>
          <w:bCs/>
        </w:rPr>
        <w:t>Développement attendu par le candidat</w:t>
      </w:r>
      <w:r>
        <w:rPr>
          <w:b/>
          <w:bCs/>
        </w:rPr>
        <w:t> :</w:t>
      </w:r>
    </w:p>
    <w:p w14:paraId="08B9BA3A" w14:textId="77777777" w:rsidR="008C56CA" w:rsidRPr="008C56CA" w:rsidRDefault="008C56CA" w:rsidP="008C56CA">
      <w:pPr>
        <w:rPr>
          <w:b/>
          <w:bCs/>
        </w:rPr>
      </w:pPr>
      <w:r w:rsidRPr="008C56CA">
        <w:rPr>
          <w:b/>
          <w:bCs/>
        </w:rPr>
        <w:t xml:space="preserve">Méthodologie MOE : </w:t>
      </w:r>
      <w:r w:rsidRPr="008C56CA">
        <w:t>organisation de votre mission, livrables clés, planning prévisionnel</w:t>
      </w:r>
    </w:p>
    <w:p w14:paraId="5829EB61" w14:textId="57E6795D" w:rsidR="008C56CA" w:rsidRPr="008C56CA" w:rsidRDefault="008C56CA" w:rsidP="008C56CA">
      <w:r w:rsidRPr="008C56CA">
        <w:rPr>
          <w:b/>
          <w:bCs/>
        </w:rPr>
        <w:t xml:space="preserve">Gestion de l'exploitation : </w:t>
      </w:r>
      <w:r w:rsidRPr="008C56CA">
        <w:t xml:space="preserve">phasage des travaux, solutions provisoires, coordination </w:t>
      </w:r>
      <w:r w:rsidR="003E1D11">
        <w:t xml:space="preserve">avec les </w:t>
      </w:r>
      <w:r w:rsidRPr="008C56CA">
        <w:t>occupants</w:t>
      </w:r>
    </w:p>
    <w:p w14:paraId="6B3AE630" w14:textId="6D7DDCCD" w:rsidR="008C56CA" w:rsidRPr="008C56CA" w:rsidRDefault="008C56CA" w:rsidP="008C56CA">
      <w:pPr>
        <w:rPr>
          <w:b/>
          <w:bCs/>
        </w:rPr>
      </w:pPr>
    </w:p>
    <w:sectPr w:rsidR="008C56CA" w:rsidRPr="008C5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D28CA"/>
    <w:multiLevelType w:val="hybridMultilevel"/>
    <w:tmpl w:val="2C180AF0"/>
    <w:lvl w:ilvl="0" w:tplc="040C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" w15:restartNumberingAfterBreak="0">
    <w:nsid w:val="61D50359"/>
    <w:multiLevelType w:val="hybridMultilevel"/>
    <w:tmpl w:val="2528D1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196492">
    <w:abstractNumId w:val="1"/>
  </w:num>
  <w:num w:numId="2" w16cid:durableId="1310286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CC2"/>
    <w:rsid w:val="00010419"/>
    <w:rsid w:val="000168BF"/>
    <w:rsid w:val="000E2029"/>
    <w:rsid w:val="001218E2"/>
    <w:rsid w:val="00205E16"/>
    <w:rsid w:val="002940E1"/>
    <w:rsid w:val="00326D5D"/>
    <w:rsid w:val="0034177F"/>
    <w:rsid w:val="00343533"/>
    <w:rsid w:val="00362731"/>
    <w:rsid w:val="00392B0E"/>
    <w:rsid w:val="003E1D11"/>
    <w:rsid w:val="004377E9"/>
    <w:rsid w:val="005020CA"/>
    <w:rsid w:val="006B1AF1"/>
    <w:rsid w:val="007566BD"/>
    <w:rsid w:val="007B36C1"/>
    <w:rsid w:val="007F5786"/>
    <w:rsid w:val="00823F85"/>
    <w:rsid w:val="00847C6B"/>
    <w:rsid w:val="008C56CA"/>
    <w:rsid w:val="008C7237"/>
    <w:rsid w:val="008E4711"/>
    <w:rsid w:val="009076BF"/>
    <w:rsid w:val="00922D23"/>
    <w:rsid w:val="009941F8"/>
    <w:rsid w:val="009A4BF3"/>
    <w:rsid w:val="00A4345C"/>
    <w:rsid w:val="00A5132B"/>
    <w:rsid w:val="00BD787B"/>
    <w:rsid w:val="00DA48D9"/>
    <w:rsid w:val="00EA087F"/>
    <w:rsid w:val="00EB4CA4"/>
    <w:rsid w:val="00F145C2"/>
    <w:rsid w:val="00FE1497"/>
    <w:rsid w:val="00FF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6C2F3"/>
  <w15:chartTrackingRefBased/>
  <w15:docId w15:val="{5FDF8BE8-5FE2-4745-B441-D0C6FD0A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F5C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F5C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F5C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F5C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F5C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F5C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F5C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F5C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F5C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F5C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F5C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F5C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F5CC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F5CC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F5CC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F5CC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F5CC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F5CC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F5C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F5C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5C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F5C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F5C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F5CC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F5CC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F5CC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F5C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F5CC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F5C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2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Nantes Université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Eleonore DORVILLE</dc:creator>
  <cp:keywords/>
  <dc:description/>
  <cp:lastModifiedBy>Eleonore DORVILLE</cp:lastModifiedBy>
  <cp:revision>9</cp:revision>
  <dcterms:created xsi:type="dcterms:W3CDTF">2026-02-02T08:41:00Z</dcterms:created>
  <dcterms:modified xsi:type="dcterms:W3CDTF">2026-02-04T08:18:00Z</dcterms:modified>
</cp:coreProperties>
</file>